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44BB" w14:textId="2D53BEA9" w:rsidR="00F649AA" w:rsidRDefault="00617E23">
      <w:hyperlink r:id="rId4" w:history="1">
        <w:r w:rsidRPr="00617E23">
          <w:rPr>
            <w:rStyle w:val="Hyperlink"/>
          </w:rPr>
          <w:t>http://ncte.gov.in/Website/Index.aspx</w:t>
        </w:r>
      </w:hyperlink>
      <w:bookmarkStart w:id="0" w:name="_GoBack"/>
      <w:bookmarkEnd w:id="0"/>
    </w:p>
    <w:sectPr w:rsidR="00F6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23"/>
    <w:rsid w:val="00617E23"/>
    <w:rsid w:val="00704D97"/>
    <w:rsid w:val="008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4F65"/>
  <w15:chartTrackingRefBased/>
  <w15:docId w15:val="{D401D478-2D32-4D4F-9091-5E404EE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te.gov.in/Website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ajesh vs</dc:creator>
  <cp:keywords/>
  <dc:description/>
  <cp:lastModifiedBy>ajesh vs</cp:lastModifiedBy>
  <cp:revision>1</cp:revision>
  <dcterms:created xsi:type="dcterms:W3CDTF">2019-12-25T15:44:00Z</dcterms:created>
  <dcterms:modified xsi:type="dcterms:W3CDTF">2019-12-25T15:44:00Z</dcterms:modified>
</cp:coreProperties>
</file>